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E" w:rsidRDefault="000C42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2FE" w:rsidRDefault="007D683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z informatyki dla uczniów klasy 1 III Liceum Ogólnokształcącego</w:t>
      </w:r>
    </w:p>
    <w:p w:rsidR="0035039F" w:rsidRDefault="003503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Sposób sprawdzania wiadomości i umiejętności uczniów:</w:t>
      </w:r>
    </w:p>
    <w:tbl>
      <w:tblPr>
        <w:tblpPr w:leftFromText="141" w:rightFromText="141" w:vertAnchor="text" w:horzAnchor="page" w:tblpX="1623" w:tblpY="382"/>
        <w:tblW w:w="4084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85"/>
        <w:gridCol w:w="2119"/>
        <w:gridCol w:w="5455"/>
      </w:tblGrid>
      <w:tr w:rsidR="00FD2990" w:rsidTr="00FD2990">
        <w:trPr>
          <w:trHeight w:val="570"/>
        </w:trPr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2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Występowanie</w:t>
            </w:r>
          </w:p>
        </w:tc>
        <w:tc>
          <w:tcPr>
            <w:tcW w:w="5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FD2990" w:rsidTr="00FD2990">
        <w:trPr>
          <w:trHeight w:val="675"/>
        </w:trPr>
        <w:tc>
          <w:tcPr>
            <w:tcW w:w="13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i ćwiczenia wykonywane na lekcji</w:t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6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Niemal na każdej lekcji</w:t>
            </w:r>
          </w:p>
        </w:tc>
        <w:tc>
          <w:tcPr>
            <w:tcW w:w="5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sprawdzane wyniku pracy -  oceniany jest efekt pracy (zgodność z postawionym problemem), a nie sposób rozwiązania</w:t>
            </w:r>
          </w:p>
        </w:tc>
      </w:tr>
      <w:tr w:rsidR="00FD2990" w:rsidTr="00FD2990">
        <w:tc>
          <w:tcPr>
            <w:tcW w:w="13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na lekcji</w:t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6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każdej lekcji</w:t>
            </w:r>
          </w:p>
        </w:tc>
        <w:tc>
          <w:tcPr>
            <w:tcW w:w="5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sprawdzane są: aktywność, umiejętność wykorzystywania narzędzi (odpowiednich programów);  przestrzeganie Regulaminu Pracowni Komputerowej i zasad bezpiecznej pracy przy komputerze.</w:t>
            </w:r>
          </w:p>
        </w:tc>
      </w:tr>
      <w:tr w:rsidR="00FD2990" w:rsidTr="00FD2990">
        <w:tc>
          <w:tcPr>
            <w:tcW w:w="13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Sprawdziany</w:t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6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czasami, po skończonym dziale, jeżeli uczniowie nie mieli zadanego projektu</w:t>
            </w:r>
          </w:p>
        </w:tc>
        <w:tc>
          <w:tcPr>
            <w:tcW w:w="5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Sprawdzana jest wiedza i umiejętności praktyczne ucznia..</w:t>
            </w:r>
          </w:p>
        </w:tc>
      </w:tr>
      <w:tr w:rsidR="00FD2990" w:rsidTr="00FD2990">
        <w:tc>
          <w:tcPr>
            <w:tcW w:w="1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każdej lekcji</w:t>
            </w:r>
          </w:p>
        </w:tc>
        <w:tc>
          <w:tcPr>
            <w:tcW w:w="54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990" w:rsidRDefault="00FD2990" w:rsidP="00FD2990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dotyczy kilku tematów i jest podsumowaniem zdobytej wiedzy. Uczniowie wykonują indywidualnie, bądź grupowo.</w:t>
            </w:r>
          </w:p>
        </w:tc>
      </w:tr>
    </w:tbl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FD2990" w:rsidRDefault="00FD2990">
      <w:pPr>
        <w:rPr>
          <w:rFonts w:ascii="Times New Roman" w:hAnsi="Times New Roman"/>
          <w:sz w:val="20"/>
          <w:szCs w:val="20"/>
        </w:rPr>
      </w:pPr>
    </w:p>
    <w:p w:rsidR="000C42FE" w:rsidRDefault="000C42FE" w:rsidP="00FD2990">
      <w:pPr>
        <w:ind w:left="1134"/>
        <w:rPr>
          <w:sz w:val="20"/>
          <w:szCs w:val="20"/>
        </w:rPr>
      </w:pPr>
    </w:p>
    <w:p w:rsidR="000C42FE" w:rsidRDefault="000C42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2FE" w:rsidRDefault="007D6838" w:rsidP="00FD2990">
      <w:p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uzyskania odpowiedniej oceny:</w:t>
      </w:r>
    </w:p>
    <w:p w:rsidR="000C42FE" w:rsidRPr="003D358C" w:rsidRDefault="007D6838" w:rsidP="00FD299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358C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  <w:r w:rsidRPr="003D358C">
        <w:rPr>
          <w:rFonts w:ascii="Times New Roman" w:hAnsi="Times New Roman" w:cs="Times New Roman"/>
          <w:sz w:val="24"/>
          <w:szCs w:val="24"/>
        </w:rPr>
        <w:t xml:space="preserve"> </w:t>
      </w:r>
      <w:r w:rsidRPr="003D358C">
        <w:rPr>
          <w:rFonts w:ascii="Times New Roman" w:hAnsi="Times New Roman" w:cs="Times New Roman"/>
          <w:b/>
          <w:bCs/>
          <w:sz w:val="24"/>
          <w:szCs w:val="24"/>
        </w:rPr>
        <w:t>(6) –</w:t>
      </w:r>
      <w:r w:rsidRPr="003D358C">
        <w:rPr>
          <w:rFonts w:ascii="Times New Roman" w:hAnsi="Times New Roman" w:cs="Times New Roman"/>
          <w:sz w:val="24"/>
          <w:szCs w:val="24"/>
        </w:rPr>
        <w:t xml:space="preserve"> samodzielne i bezbłędne wykon</w:t>
      </w:r>
      <w:r w:rsidR="003D358C" w:rsidRPr="003D358C">
        <w:rPr>
          <w:rFonts w:ascii="Times New Roman" w:hAnsi="Times New Roman" w:cs="Times New Roman"/>
          <w:sz w:val="24"/>
          <w:szCs w:val="24"/>
        </w:rPr>
        <w:t>uje zadania</w:t>
      </w:r>
      <w:r w:rsidRPr="003D358C">
        <w:rPr>
          <w:rFonts w:ascii="Times New Roman" w:hAnsi="Times New Roman" w:cs="Times New Roman"/>
          <w:sz w:val="24"/>
          <w:szCs w:val="24"/>
        </w:rPr>
        <w:t xml:space="preserve"> zlecon</w:t>
      </w:r>
      <w:r w:rsidR="003D358C" w:rsidRPr="003D358C">
        <w:rPr>
          <w:rFonts w:ascii="Times New Roman" w:hAnsi="Times New Roman" w:cs="Times New Roman"/>
          <w:sz w:val="24"/>
          <w:szCs w:val="24"/>
        </w:rPr>
        <w:t>e przez nauczyciela; wykonuje</w:t>
      </w:r>
      <w:r w:rsidR="003D358C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3D358C" w:rsidRPr="003D358C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3D358C">
        <w:rPr>
          <w:rFonts w:ascii="Times New Roman" w:hAnsi="Times New Roman" w:cs="Times New Roman"/>
          <w:sz w:val="24"/>
          <w:szCs w:val="24"/>
        </w:rPr>
        <w:t xml:space="preserve"> zada</w:t>
      </w:r>
      <w:r w:rsidR="003D358C">
        <w:rPr>
          <w:rFonts w:ascii="Times New Roman" w:hAnsi="Times New Roman" w:cs="Times New Roman"/>
          <w:sz w:val="24"/>
          <w:szCs w:val="24"/>
        </w:rPr>
        <w:t>nia</w:t>
      </w:r>
      <w:r w:rsidRPr="003D358C">
        <w:rPr>
          <w:rFonts w:ascii="Times New Roman" w:hAnsi="Times New Roman" w:cs="Times New Roman"/>
          <w:sz w:val="24"/>
          <w:szCs w:val="24"/>
        </w:rPr>
        <w:t xml:space="preserve"> na t</w:t>
      </w:r>
      <w:r w:rsidR="003D358C" w:rsidRPr="003D358C">
        <w:rPr>
          <w:rFonts w:ascii="Times New Roman" w:hAnsi="Times New Roman" w:cs="Times New Roman"/>
          <w:sz w:val="24"/>
          <w:szCs w:val="24"/>
        </w:rPr>
        <w:t>rudniejszym poziomie; posiada</w:t>
      </w:r>
      <w:r w:rsidRPr="003D358C">
        <w:rPr>
          <w:rFonts w:ascii="Times New Roman" w:hAnsi="Times New Roman" w:cs="Times New Roman"/>
          <w:sz w:val="24"/>
          <w:szCs w:val="24"/>
        </w:rPr>
        <w:t xml:space="preserve"> </w:t>
      </w:r>
      <w:r w:rsidR="003D358C" w:rsidRPr="003D358C">
        <w:rPr>
          <w:rFonts w:ascii="Times New Roman" w:hAnsi="Times New Roman" w:cs="Times New Roman"/>
          <w:sz w:val="24"/>
          <w:szCs w:val="24"/>
        </w:rPr>
        <w:t xml:space="preserve">co najmniej 95% </w:t>
      </w:r>
      <w:r w:rsidRPr="003D358C">
        <w:rPr>
          <w:rFonts w:ascii="Times New Roman" w:hAnsi="Times New Roman" w:cs="Times New Roman"/>
          <w:sz w:val="24"/>
          <w:szCs w:val="24"/>
        </w:rPr>
        <w:t xml:space="preserve">wiadomości i umiejętności wymienionych w planie wynikowym; </w:t>
      </w:r>
      <w:r w:rsidR="003D358C" w:rsidRPr="003D35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sprawnie posługuje się zdobytymi wiadomościami, rozwiązuje samodzielnie problemy informatyczne lub z zakresu TI</w:t>
      </w:r>
      <w:r w:rsidR="003D35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="003D358C" w:rsidRPr="003D35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D358C">
        <w:rPr>
          <w:rFonts w:ascii="Times New Roman" w:hAnsi="Times New Roman" w:cs="Times New Roman"/>
          <w:sz w:val="24"/>
          <w:szCs w:val="24"/>
        </w:rPr>
        <w:t>na prośbę nauczyciela pomaga kolegom z klasy</w:t>
      </w:r>
      <w:r w:rsidR="003D358C" w:rsidRPr="003D358C">
        <w:rPr>
          <w:rFonts w:ascii="Times New Roman" w:hAnsi="Times New Roman" w:cs="Times New Roman"/>
          <w:sz w:val="24"/>
          <w:szCs w:val="24"/>
        </w:rPr>
        <w:t>, pełni funkcje lidera w projektach grupowych</w:t>
      </w:r>
      <w:r w:rsidRPr="003D358C">
        <w:rPr>
          <w:rFonts w:ascii="Times New Roman" w:hAnsi="Times New Roman" w:cs="Times New Roman"/>
          <w:sz w:val="24"/>
          <w:szCs w:val="24"/>
        </w:rPr>
        <w:t>;</w:t>
      </w:r>
    </w:p>
    <w:p w:rsidR="000C42FE" w:rsidRPr="003D358C" w:rsidRDefault="007D6838" w:rsidP="00FD2990">
      <w:pPr>
        <w:ind w:left="1134"/>
        <w:rPr>
          <w:rFonts w:ascii="Times New Roman" w:hAnsi="Times New Roman" w:cs="Times New Roman"/>
          <w:sz w:val="24"/>
          <w:szCs w:val="24"/>
        </w:rPr>
      </w:pPr>
      <w:r w:rsidRPr="003D358C">
        <w:rPr>
          <w:rFonts w:ascii="Times New Roman" w:hAnsi="Times New Roman" w:cs="Times New Roman"/>
          <w:b/>
          <w:bCs/>
          <w:sz w:val="24"/>
          <w:szCs w:val="24"/>
        </w:rPr>
        <w:t>Ocena bardzo dobra (5)</w:t>
      </w:r>
      <w:r w:rsidRPr="003D358C">
        <w:rPr>
          <w:rFonts w:ascii="Times New Roman" w:hAnsi="Times New Roman" w:cs="Times New Roman"/>
          <w:sz w:val="24"/>
          <w:szCs w:val="24"/>
        </w:rPr>
        <w:t xml:space="preserve"> - s</w:t>
      </w:r>
      <w:r w:rsidR="003D358C">
        <w:rPr>
          <w:rFonts w:ascii="Times New Roman" w:hAnsi="Times New Roman" w:cs="Times New Roman"/>
          <w:sz w:val="24"/>
          <w:szCs w:val="24"/>
        </w:rPr>
        <w:t>amodzielne i bezbłędne wykonuje</w:t>
      </w:r>
      <w:r w:rsidRPr="003D358C">
        <w:rPr>
          <w:rFonts w:ascii="Times New Roman" w:hAnsi="Times New Roman" w:cs="Times New Roman"/>
          <w:sz w:val="24"/>
          <w:szCs w:val="24"/>
        </w:rPr>
        <w:t xml:space="preserve"> wszystki</w:t>
      </w:r>
      <w:r w:rsidR="003D358C">
        <w:rPr>
          <w:rFonts w:ascii="Times New Roman" w:hAnsi="Times New Roman" w:cs="Times New Roman"/>
          <w:sz w:val="24"/>
          <w:szCs w:val="24"/>
        </w:rPr>
        <w:t>e</w:t>
      </w:r>
      <w:r w:rsidRPr="003D358C">
        <w:rPr>
          <w:rFonts w:ascii="Times New Roman" w:hAnsi="Times New Roman" w:cs="Times New Roman"/>
          <w:sz w:val="24"/>
          <w:szCs w:val="24"/>
        </w:rPr>
        <w:t xml:space="preserve"> zada</w:t>
      </w:r>
      <w:r w:rsidR="003D358C">
        <w:rPr>
          <w:rFonts w:ascii="Times New Roman" w:hAnsi="Times New Roman" w:cs="Times New Roman"/>
          <w:sz w:val="24"/>
          <w:szCs w:val="24"/>
        </w:rPr>
        <w:t>nia</w:t>
      </w:r>
      <w:r w:rsidRPr="003D358C">
        <w:rPr>
          <w:rFonts w:ascii="Times New Roman" w:hAnsi="Times New Roman" w:cs="Times New Roman"/>
          <w:sz w:val="24"/>
          <w:szCs w:val="24"/>
        </w:rPr>
        <w:t xml:space="preserve"> zlecon</w:t>
      </w:r>
      <w:r w:rsidR="003D358C">
        <w:rPr>
          <w:rFonts w:ascii="Times New Roman" w:hAnsi="Times New Roman" w:cs="Times New Roman"/>
          <w:sz w:val="24"/>
          <w:szCs w:val="24"/>
        </w:rPr>
        <w:t xml:space="preserve">e </w:t>
      </w:r>
      <w:r w:rsidRPr="003D358C">
        <w:rPr>
          <w:rFonts w:ascii="Times New Roman" w:hAnsi="Times New Roman" w:cs="Times New Roman"/>
          <w:sz w:val="24"/>
          <w:szCs w:val="24"/>
        </w:rPr>
        <w:t xml:space="preserve">przez </w:t>
      </w:r>
      <w:r w:rsidR="003D358C">
        <w:rPr>
          <w:rFonts w:ascii="Times New Roman" w:hAnsi="Times New Roman" w:cs="Times New Roman"/>
          <w:sz w:val="24"/>
          <w:szCs w:val="24"/>
        </w:rPr>
        <w:t>nauczyciela; systematyczna pracuje jest</w:t>
      </w:r>
      <w:r w:rsidRPr="003D358C">
        <w:rPr>
          <w:rFonts w:ascii="Times New Roman" w:hAnsi="Times New Roman" w:cs="Times New Roman"/>
          <w:sz w:val="24"/>
          <w:szCs w:val="24"/>
        </w:rPr>
        <w:t xml:space="preserve"> aktywn</w:t>
      </w:r>
      <w:r w:rsidR="003D358C">
        <w:rPr>
          <w:rFonts w:ascii="Times New Roman" w:hAnsi="Times New Roman" w:cs="Times New Roman"/>
          <w:sz w:val="24"/>
          <w:szCs w:val="24"/>
        </w:rPr>
        <w:t>y na lekcjach; posiada</w:t>
      </w:r>
      <w:r w:rsidRPr="003D358C">
        <w:rPr>
          <w:rFonts w:ascii="Times New Roman" w:hAnsi="Times New Roman" w:cs="Times New Roman"/>
          <w:sz w:val="24"/>
          <w:szCs w:val="24"/>
        </w:rPr>
        <w:t xml:space="preserve"> </w:t>
      </w:r>
      <w:r w:rsidR="003D358C" w:rsidRPr="003D358C">
        <w:rPr>
          <w:rFonts w:ascii="Times New Roman" w:hAnsi="Times New Roman" w:cs="Times New Roman"/>
          <w:sz w:val="24"/>
          <w:szCs w:val="24"/>
        </w:rPr>
        <w:t xml:space="preserve">co najmniej 85% </w:t>
      </w:r>
      <w:r w:rsidRPr="003D358C">
        <w:rPr>
          <w:rFonts w:ascii="Times New Roman" w:hAnsi="Times New Roman" w:cs="Times New Roman"/>
          <w:sz w:val="24"/>
          <w:szCs w:val="24"/>
        </w:rPr>
        <w:t>wiadomości i umiejętności wymienionych w planie wynikowym; na prośbę nauczyciela pomaga kolegom z klasy;</w:t>
      </w:r>
    </w:p>
    <w:p w:rsidR="000C42FE" w:rsidRPr="00FD2990" w:rsidRDefault="007D6838" w:rsidP="00FD2990">
      <w:pPr>
        <w:ind w:left="1134"/>
        <w:rPr>
          <w:rFonts w:ascii="Times New Roman" w:hAnsi="Times New Roman" w:cs="Times New Roman"/>
          <w:sz w:val="24"/>
          <w:szCs w:val="24"/>
        </w:rPr>
      </w:pPr>
      <w:r w:rsidRPr="00FD2990">
        <w:rPr>
          <w:rFonts w:ascii="Times New Roman" w:hAnsi="Times New Roman" w:cs="Times New Roman"/>
          <w:b/>
          <w:bCs/>
          <w:sz w:val="24"/>
          <w:szCs w:val="24"/>
        </w:rPr>
        <w:t>Ocena dobra (4)</w:t>
      </w:r>
      <w:r w:rsidRPr="00FD2990">
        <w:rPr>
          <w:rFonts w:ascii="Times New Roman" w:hAnsi="Times New Roman" w:cs="Times New Roman"/>
          <w:sz w:val="24"/>
          <w:szCs w:val="24"/>
        </w:rPr>
        <w:t xml:space="preserve"> -  samodzie</w:t>
      </w:r>
      <w:r w:rsidR="003D358C" w:rsidRPr="00FD2990">
        <w:rPr>
          <w:rFonts w:ascii="Times New Roman" w:hAnsi="Times New Roman" w:cs="Times New Roman"/>
          <w:sz w:val="24"/>
          <w:szCs w:val="24"/>
        </w:rPr>
        <w:t>lne i prawie bezbłędne wykonuje</w:t>
      </w:r>
      <w:r w:rsidRPr="00FD2990">
        <w:rPr>
          <w:rFonts w:ascii="Times New Roman" w:hAnsi="Times New Roman" w:cs="Times New Roman"/>
          <w:sz w:val="24"/>
          <w:szCs w:val="24"/>
        </w:rPr>
        <w:t xml:space="preserve"> </w:t>
      </w:r>
      <w:r w:rsidR="003D358C" w:rsidRPr="00FD2990">
        <w:rPr>
          <w:rFonts w:ascii="Times New Roman" w:hAnsi="Times New Roman" w:cs="Times New Roman"/>
          <w:sz w:val="24"/>
          <w:szCs w:val="24"/>
        </w:rPr>
        <w:t>zadania zleco</w:t>
      </w:r>
      <w:r w:rsidRPr="00FD2990">
        <w:rPr>
          <w:rFonts w:ascii="Times New Roman" w:hAnsi="Times New Roman" w:cs="Times New Roman"/>
          <w:sz w:val="24"/>
          <w:szCs w:val="24"/>
        </w:rPr>
        <w:t>n</w:t>
      </w:r>
      <w:r w:rsidR="003D358C" w:rsidRPr="00FD2990">
        <w:rPr>
          <w:rFonts w:ascii="Times New Roman" w:hAnsi="Times New Roman" w:cs="Times New Roman"/>
          <w:sz w:val="24"/>
          <w:szCs w:val="24"/>
        </w:rPr>
        <w:t xml:space="preserve">e </w:t>
      </w:r>
      <w:r w:rsidRPr="00FD2990">
        <w:rPr>
          <w:rFonts w:ascii="Times New Roman" w:hAnsi="Times New Roman" w:cs="Times New Roman"/>
          <w:sz w:val="24"/>
          <w:szCs w:val="24"/>
        </w:rPr>
        <w:t>przez nauczyciela; systematyczna prac</w:t>
      </w:r>
      <w:r w:rsidR="003D358C" w:rsidRPr="00FD2990">
        <w:rPr>
          <w:rFonts w:ascii="Times New Roman" w:hAnsi="Times New Roman" w:cs="Times New Roman"/>
          <w:sz w:val="24"/>
          <w:szCs w:val="24"/>
        </w:rPr>
        <w:t>uje</w:t>
      </w:r>
      <w:r w:rsidR="00FD2990" w:rsidRPr="00FD2990">
        <w:rPr>
          <w:rFonts w:ascii="Times New Roman" w:hAnsi="Times New Roman" w:cs="Times New Roman"/>
          <w:sz w:val="24"/>
          <w:szCs w:val="24"/>
        </w:rPr>
        <w:t xml:space="preserve"> </w:t>
      </w:r>
      <w:r w:rsidRPr="00FD2990">
        <w:rPr>
          <w:rFonts w:ascii="Times New Roman" w:hAnsi="Times New Roman" w:cs="Times New Roman"/>
          <w:sz w:val="24"/>
          <w:szCs w:val="24"/>
        </w:rPr>
        <w:t xml:space="preserve"> </w:t>
      </w:r>
      <w:r w:rsidR="00FD2990" w:rsidRPr="00FD2990">
        <w:rPr>
          <w:rFonts w:ascii="Times New Roman" w:hAnsi="Times New Roman" w:cs="Times New Roman"/>
          <w:sz w:val="24"/>
          <w:szCs w:val="24"/>
        </w:rPr>
        <w:t>czyniąc</w:t>
      </w:r>
      <w:r w:rsidR="003D358C" w:rsidRPr="00FD2990">
        <w:rPr>
          <w:rFonts w:ascii="Times New Roman" w:hAnsi="Times New Roman" w:cs="Times New Roman"/>
          <w:sz w:val="24"/>
          <w:szCs w:val="24"/>
        </w:rPr>
        <w:t xml:space="preserve"> postępy</w:t>
      </w:r>
      <w:r w:rsidRPr="00FD2990">
        <w:rPr>
          <w:rFonts w:ascii="Times New Roman" w:hAnsi="Times New Roman" w:cs="Times New Roman"/>
          <w:sz w:val="24"/>
          <w:szCs w:val="24"/>
        </w:rPr>
        <w:t>; posiada</w:t>
      </w:r>
      <w:r w:rsidR="003D358C" w:rsidRPr="00FD2990">
        <w:rPr>
          <w:rFonts w:ascii="Times New Roman" w:hAnsi="Times New Roman" w:cs="Times New Roman"/>
          <w:sz w:val="24"/>
          <w:szCs w:val="24"/>
        </w:rPr>
        <w:t xml:space="preserve"> co najmniej 70 %</w:t>
      </w:r>
      <w:r w:rsidRPr="00FD2990">
        <w:rPr>
          <w:rFonts w:ascii="Times New Roman" w:hAnsi="Times New Roman" w:cs="Times New Roman"/>
          <w:sz w:val="24"/>
          <w:szCs w:val="24"/>
        </w:rPr>
        <w:t xml:space="preserve"> wiadomości i umiejętności wymienionych w planie wynikowym; </w:t>
      </w:r>
      <w:r w:rsidR="00FD2990" w:rsidRPr="00FD29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poprawnie stosuje wiadomości, rozwiązuje (wykonuje) samodzielnie typowe zadania z zakresu informatyki i TI.</w:t>
      </w:r>
    </w:p>
    <w:p w:rsidR="000C42FE" w:rsidRDefault="007D6838" w:rsidP="00FD2990">
      <w:pPr>
        <w:ind w:left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Ocena dostateczna (3) - </w:t>
      </w:r>
      <w:r>
        <w:rPr>
          <w:rFonts w:ascii="Times New Roman" w:hAnsi="Times New Roman"/>
          <w:sz w:val="20"/>
          <w:szCs w:val="20"/>
        </w:rPr>
        <w:t xml:space="preserve"> samodzielne i prawie bezbłędne wykonanie łatwiejszych zadań zleconych przez nauczyciela;  uczeń wykazuję chęć do nauki i stara się być systematyczny; posiadanie </w:t>
      </w:r>
      <w:r w:rsidR="003D358C">
        <w:rPr>
          <w:rFonts w:ascii="Times New Roman" w:hAnsi="Times New Roman"/>
          <w:sz w:val="20"/>
          <w:szCs w:val="20"/>
        </w:rPr>
        <w:t xml:space="preserve">co najmniej 55% </w:t>
      </w:r>
      <w:r>
        <w:rPr>
          <w:rFonts w:ascii="Times New Roman" w:hAnsi="Times New Roman"/>
          <w:sz w:val="20"/>
          <w:szCs w:val="20"/>
        </w:rPr>
        <w:t xml:space="preserve">wiadomości i umiejętności wymienionych w planie wynikowym; </w:t>
      </w:r>
    </w:p>
    <w:p w:rsidR="007D6838" w:rsidRDefault="007D6838" w:rsidP="00FD2990">
      <w:pPr>
        <w:ind w:left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Ocena dopuszczająca (2) – </w:t>
      </w:r>
      <w:r>
        <w:rPr>
          <w:rFonts w:ascii="Times New Roman" w:hAnsi="Times New Roman"/>
          <w:sz w:val="20"/>
          <w:szCs w:val="20"/>
        </w:rPr>
        <w:t>uczniowi wykonuje poprawnie łatwiejsze zadania zlecone przez nauczyciela;  posiadanie tylko części wiadomości i umiejętności wymienionych w planie wynikowym nie mniej niż 40% wymagań szczegółowych</w:t>
      </w:r>
    </w:p>
    <w:p w:rsidR="000C42FE" w:rsidRDefault="007D6838" w:rsidP="00FD2990">
      <w:pPr>
        <w:ind w:left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Ocena niedostateczna(1)</w:t>
      </w:r>
      <w:r>
        <w:rPr>
          <w:rFonts w:ascii="Times New Roman" w:hAnsi="Times New Roman"/>
          <w:sz w:val="20"/>
          <w:szCs w:val="20"/>
        </w:rPr>
        <w:t xml:space="preserve"> uczeń nie wykonuje zadań nawet o niewielkim stopniu trudności., nie pracuje systematycznie, nie przejawia aktywności podczas zajęć, nie kończy projektów podlegających ocenie, opanował mniej niż 40% wiadomości i umiejętności w wymaganiach szczegółowych</w:t>
      </w:r>
    </w:p>
    <w:tbl>
      <w:tblPr>
        <w:tblStyle w:val="Tabela-Siatka"/>
        <w:tblW w:w="0" w:type="auto"/>
        <w:tblInd w:w="1134" w:type="dxa"/>
        <w:tblLook w:val="04A0"/>
      </w:tblPr>
      <w:tblGrid>
        <w:gridCol w:w="2498"/>
        <w:gridCol w:w="2499"/>
        <w:gridCol w:w="2499"/>
        <w:gridCol w:w="2499"/>
      </w:tblGrid>
      <w:tr w:rsidR="00FD2990" w:rsidTr="00FD2990">
        <w:tc>
          <w:tcPr>
            <w:tcW w:w="2498" w:type="dxa"/>
            <w:shd w:val="clear" w:color="auto" w:fill="00B0F0"/>
            <w:vAlign w:val="center"/>
          </w:tcPr>
          <w:p w:rsidR="00FD2990" w:rsidRDefault="00FD2990" w:rsidP="0013056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2499" w:type="dxa"/>
            <w:shd w:val="clear" w:color="auto" w:fill="00B0F0"/>
            <w:vAlign w:val="center"/>
          </w:tcPr>
          <w:p w:rsidR="00FD2990" w:rsidRDefault="00FD2990" w:rsidP="0013056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2499" w:type="dxa"/>
            <w:shd w:val="clear" w:color="auto" w:fill="00B0F0"/>
            <w:vAlign w:val="center"/>
          </w:tcPr>
          <w:p w:rsidR="00FD2990" w:rsidRDefault="00FD2990" w:rsidP="0013056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Osiągnięcia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uczniów</w:t>
            </w:r>
            <w:r w:rsidR="007D6838">
              <w:rPr>
                <w:rFonts w:asciiTheme="minorHAnsi" w:hAnsiTheme="minorHAnsi"/>
                <w:b/>
                <w:color w:val="FFFFFF"/>
                <w:sz w:val="24"/>
              </w:rPr>
              <w:t>/ wymagania szczegółowe</w:t>
            </w:r>
          </w:p>
        </w:tc>
        <w:tc>
          <w:tcPr>
            <w:tcW w:w="2499" w:type="dxa"/>
            <w:shd w:val="clear" w:color="auto" w:fill="00B0F0"/>
            <w:vAlign w:val="center"/>
          </w:tcPr>
          <w:p w:rsidR="00FD2990" w:rsidRDefault="00FD2990" w:rsidP="0013056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</w:rPr>
              <w:t xml:space="preserve">Używane </w:t>
            </w:r>
            <w:r>
              <w:rPr>
                <w:rFonts w:asciiTheme="minorHAnsi" w:hAnsiTheme="minorHAnsi"/>
                <w:b/>
                <w:color w:val="FFFFFF"/>
                <w:sz w:val="24"/>
              </w:rPr>
              <w:br/>
              <w:t>aplikacje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>1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</w:rPr>
              <w:t xml:space="preserve">Bezpieczna praca </w:t>
            </w:r>
            <w:r>
              <w:rPr>
                <w:rFonts w:asciiTheme="minorHAnsi" w:hAnsiTheme="minorHAnsi"/>
                <w:b/>
                <w:color w:val="231F20"/>
                <w:sz w:val="20"/>
              </w:rPr>
              <w:br/>
              <w:t>z komputerem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omówić zasady korzystania z pracowni komputerowej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krótko scharakteryzować rodzaje danych osobowych </w:t>
            </w:r>
            <w:r>
              <w:rPr>
                <w:rFonts w:eastAsia="Calibri" w:cstheme="minorHAnsi"/>
                <w:sz w:val="20"/>
                <w:szCs w:val="20"/>
              </w:rPr>
              <w:br/>
              <w:t>i dotyczące ich przepisy RODO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dobre praktyki w zakresie ochrony oprogramowania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wymienić i stosować różne sposoby zabezpieczania kont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2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tworzyć bezpieczne hasło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25"/>
              </w:num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sprawdzić moc hasła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Przeglądarka internetowa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  <w:szCs w:val="20"/>
              </w:rPr>
              <w:t>)</w:t>
            </w:r>
          </w:p>
          <w:p w:rsidR="00FD2990" w:rsidRDefault="00FD2990" w:rsidP="0013056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pracy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z arkuszem kalkulacyjnym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korzystać z arkusza w podstawowym zakresie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korzystać z wbudowanych funkcji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wykonywać obliczenia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wprowadzać odpowiednie formuły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poprawnie formatować dane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kopiować formuły z uwzględnieniem adresów względnych, bezwzględnych i mieszanych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dobierać odpowiedni typ wykresu do danych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tworzyć wykresy wraz z opisem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analizować wyniki obliczeń</w:t>
            </w:r>
          </w:p>
          <w:p w:rsidR="00FD2990" w:rsidRDefault="00FD2990" w:rsidP="00130567">
            <w:pPr>
              <w:pStyle w:val="TableParagraph"/>
              <w:numPr>
                <w:ilvl w:val="1"/>
                <w:numId w:val="1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formułować wnioski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Arkusz kalkulacyjny (np. Excel,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Instrukcje warunkowe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wykonywać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obliczenia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wymagające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zastosowania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prostej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instrukcji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warunkowej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JEŻELI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planować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obliczenia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lastRenderedPageBreak/>
              <w:t>wykorzystaniem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prostej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instrukcji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warunkowej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JEŻELI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korzystać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funkcji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LICZ.JEŻELI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SUMA.JEŻELI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WYSZUKAJ.PIONOWO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funkcje zagnieżdżone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analizować wyniki obliczeń</w:t>
            </w:r>
          </w:p>
          <w:p w:rsidR="00FD2990" w:rsidRDefault="00FD2990" w:rsidP="00130567">
            <w:pPr>
              <w:pStyle w:val="TableParagraph"/>
              <w:numPr>
                <w:ilvl w:val="1"/>
                <w:numId w:val="2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formułować wnioski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Arkusz kalkulacyjny (np. Excel,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Arkusz jako narzędzie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do symulacji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analizować działanie arkusza wykorzystującego symulację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wykorzystywać instrukcję warunkową podczas opracowywania obliczeń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nazwy komórek i zakresów komórek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testować narzędzie do symulacji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analizować problem i wybierać algorytm rozwiązania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projektować samodzielnie interfejs użytkownika, np. pasek przewijania do szybkiej zmiany danych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Arkusz kalkulacyjny (np. Excel,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Arkusz kalkulacyjny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chmurze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przygotować arkusz do pracy grupowej (wprowadzić dane)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tworzyć listy rozwijane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wykorzystywać formatowanie warunkowe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korzystać z arkusza w chmurze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tworzyć zestawienia z wykorzystaniem instrukcji warunkowej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4"/>
              </w:numPr>
              <w:tabs>
                <w:tab w:val="left" w:pos="-9499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stosować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funkcję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matematyczną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SUMA.ILOCZYNÓW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Arkusz kalkulacyjny (np. Arkusze Google, Excel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edycji grafiki rastrowej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wymienić cechy charakterystyczne grafiki rastrowej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omówić zastosowania grafiki rastrowej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dobierać narzędzia do obróbki grafiki rastrowej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tworzyć i edytować proste rysunki w programie GIMP </w:t>
            </w:r>
            <w:r>
              <w:rPr>
                <w:rFonts w:eastAsia="Calibri" w:cstheme="minorHAnsi"/>
                <w:sz w:val="20"/>
                <w:szCs w:val="20"/>
              </w:rPr>
              <w:br/>
              <w:t>z wykorzystaniem filtrów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Edytor grafiki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rastrowej GIMP,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na warstwach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omówić podstawowe zasady pracy na warstwach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wymienić formaty plików graficznych i ich zastosowanie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wykorzystywać warstwy w grafice rastrowej, w tym 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tworzyć napis z efektem przesunięcia, napis na tle obrazka </w:t>
            </w:r>
            <w:r>
              <w:rPr>
                <w:rFonts w:eastAsia="Calibri" w:cstheme="minorHAnsi"/>
                <w:sz w:val="20"/>
                <w:szCs w:val="20"/>
              </w:rPr>
              <w:br/>
              <w:t>i animację w formacie GIF</w:t>
            </w:r>
          </w:p>
          <w:p w:rsidR="00FD2990" w:rsidRDefault="00FD2990" w:rsidP="00130567">
            <w:pPr>
              <w:pStyle w:val="TableParagraph"/>
              <w:tabs>
                <w:tab w:val="left" w:pos="279"/>
              </w:tabs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Edytor grafiki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rastrowej GIMP,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edycji tekstu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podstawowe zasady edycji tekstów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formatować znaki, akapity i strony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wykorzystywać tabulatory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sprawdzać poprawność pisowni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obramować akapit i stronę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Edytor tekstu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Word,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Writer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Przygotowanie publikacji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do druku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omówić podstawowe zasady łamania i składu tekstu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formatowanie tekstu za pomocą stylów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wykorzystać automatyczne dzielenie wyrazów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wstawiać do tekstu rozbudowane wzory matematyczne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Edytor tekstu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Word,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Writer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 złożonej strukturze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przygotować dokument o złożonej strukturze, w tym wydzielić sekcje oraz wprowadzić numerację stron </w:t>
            </w:r>
            <w:r>
              <w:rPr>
                <w:rFonts w:eastAsia="Calibri" w:cstheme="minorHAnsi"/>
                <w:sz w:val="20"/>
                <w:szCs w:val="20"/>
              </w:rPr>
              <w:br/>
              <w:t>i żywą paginę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przygotować tekst do druku i publikacji cyfrowej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automatycznie opracować spis treści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korzystać z zasobów na otwartych licencjach i otwartego oprogramowania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Edytor tekstu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Word,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Writer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2990" w:rsidTr="00FD2990">
        <w:tc>
          <w:tcPr>
            <w:tcW w:w="2498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Korespondencja seryjna</w:t>
            </w:r>
          </w:p>
        </w:tc>
        <w:tc>
          <w:tcPr>
            <w:tcW w:w="2499" w:type="dxa"/>
          </w:tcPr>
          <w:p w:rsidR="00FD2990" w:rsidRDefault="00FD2990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zaplanować etapy korespondencji seryjnej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przygotować dane do korespondencji seryjnej</w:t>
            </w:r>
          </w:p>
          <w:p w:rsidR="00FD2990" w:rsidRDefault="00FD2990" w:rsidP="00130567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opracować wzorzec</w:t>
            </w:r>
          </w:p>
          <w:p w:rsidR="00FD2990" w:rsidRDefault="00FD2990" w:rsidP="00130567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generować serię dokumentów</w:t>
            </w:r>
          </w:p>
        </w:tc>
        <w:tc>
          <w:tcPr>
            <w:tcW w:w="2499" w:type="dxa"/>
          </w:tcPr>
          <w:p w:rsidR="00FD2990" w:rsidRDefault="00FD2990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Edytor tekstu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Word,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Writer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przeglądarka internetowa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 / 14A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pracy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 środowisku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Python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C++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zastosować podstawowe zasady języka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Python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/ C++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korzystać z wybranego IDE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wykorzystać operatory arytmetyczne i porównania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korzystać ze zmiennych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wypisywać wyniki na ekranie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reagować na podstawowe komunikaty o błędach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definiować proste funkcje liczbowe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 (np. IDLE dla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Code::Blocks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C++) lub przeglądarka internetowa</w:t>
            </w:r>
          </w:p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Chrome, Firefox)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edytor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online ideone.com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/ 15A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Definiowanie funkcji obliczeniowych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wykorzystać instrukcje warunkowe w obliczeniach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instrukcje iteracji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analizować i testować rozwiązania prostych zadań obliczeniowych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 (np. IDLE dla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Code::Blocks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C++) lub przeglądarka internetowa</w:t>
            </w:r>
          </w:p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Chrome, Firefox)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edytor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online ideone.com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 / 16A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Wyszukiwanie wzorca w tekście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zastosować podstawowe operacje na napisach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zrealizować algorytm naiwny wyszukiwania wzorca </w:t>
            </w:r>
            <w:r>
              <w:rPr>
                <w:rFonts w:eastAsia="Calibri" w:cstheme="minorHAnsi"/>
                <w:sz w:val="20"/>
                <w:szCs w:val="20"/>
              </w:rPr>
              <w:br/>
              <w:t>w tekście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stosować iterację do porównywania i przeszukiwania napisów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 (np. IDLE dla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Code::Blocks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C++) lub przeglądarka internetowa</w:t>
            </w:r>
          </w:p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Chrome, Firefox)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edytor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online ideone.com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 / 17A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Przetwarzanie napisów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Uczeń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potrafi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wyodrębnić fragment napisu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stosować komentarze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szyfrować tekst za pomocą prostych szyfrów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przestawieniowych</w:t>
            </w:r>
            <w:proofErr w:type="spellEnd"/>
          </w:p>
          <w:p w:rsidR="007D6838" w:rsidRDefault="007D6838" w:rsidP="00130567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sprawdzić, czy tekst jest palindromem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 (np. IDLE dla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Code::Blocks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C++) lub przeglądarka internetowa</w:t>
            </w:r>
          </w:p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Chrome, Firefox)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edytor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online ideone.com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/ 18A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Szyfrowanie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deszyfrowanie tekstu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Uczeń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potrafi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>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omówić podstawowe pojęcia kryptograficzne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wykorzystać szyfr Cezara do szyfrowania i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deszyfrowania tekstu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wykorzystać kody ASCII do szyfrowania i deszyfrowania tekstu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IDE (np. IDLE dla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Pythona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Code::Blocks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C++) lub przeglądarka internetowa</w:t>
            </w:r>
          </w:p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Chrome, Firefox)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edytor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online ideone.com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Internet jako źródło informacji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umiejętnie wyszukiwać informacje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dokonywać selekcji informacji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oceniać wiarygodność informacji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twórczo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wykorzystać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/>
              </w:rPr>
              <w:t>informację</w:t>
            </w:r>
            <w:proofErr w:type="spellEnd"/>
          </w:p>
          <w:p w:rsidR="007D6838" w:rsidRDefault="007D6838" w:rsidP="00130567">
            <w:pPr>
              <w:pStyle w:val="TableParagraph"/>
              <w:numPr>
                <w:ilvl w:val="0"/>
                <w:numId w:val="18"/>
              </w:num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stosować zasady współżycia społecznego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tabs>
                <w:tab w:val="left" w:pos="1844"/>
              </w:tabs>
              <w:ind w:left="0" w:right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Przeglądarka internetowa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Uczestnictwo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w kursie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e-learningowym</w:t>
            </w:r>
            <w:proofErr w:type="spellEnd"/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wymienić wady i zalety nauki przez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internet</w:t>
            </w:r>
            <w:proofErr w:type="spellEnd"/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omówić zasady pracy na platformie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e-learningowej</w:t>
            </w:r>
            <w:proofErr w:type="spellEnd"/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zaplanować i wziąć czynny udział w szkoleniu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Przeglądarka internetowa</w:t>
            </w:r>
          </w:p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(np. Chrome,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 strony internetowej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wymienić etapy tworzenia strony WWW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przygotować projekt witryny WWW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zaprojektować witrynę na urządzenia mobilne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Prosty edytor tekstu (np.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Notepad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++, KED),</w:t>
            </w:r>
          </w:p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przeglądarka internetowa 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Struktura dokumentu HTML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utworzyć szablon dokumentu HTML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wstawiać elementy do dokumentu HTML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definiować główne składowe strony WWW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Prosty edytor tekstu (np.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Notepad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++, KED), przeglądarka internetowa 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Kaskadowe arkusze stylów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analizować reguły CSS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projektować wygląd typowych elementów strony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dostosowywać wygląd strony do różnych urządzeń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Prosty edytor tekstu (np.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Notepad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++, KED),</w:t>
            </w:r>
          </w:p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przeglądarka internetowa 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języka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analizować proste skrypty języka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JavaScript</w:t>
            </w:r>
            <w:proofErr w:type="spellEnd"/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tworzyć proste skrypty w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JavaScript</w:t>
            </w:r>
            <w:proofErr w:type="spellEnd"/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umieszczać skrypty JS na stronie WWW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projektować elementy dynamiczne na stronę WWW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Prosty edytor tekstu (np.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Notepad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++, KED),</w:t>
            </w:r>
          </w:p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przeglądarka internetowa 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7D6838" w:rsidTr="00FD2990">
        <w:tc>
          <w:tcPr>
            <w:tcW w:w="2498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499" w:type="dxa"/>
          </w:tcPr>
          <w:p w:rsidR="007D6838" w:rsidRDefault="007D6838" w:rsidP="00130567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Publikacja i ocena strony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WWW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 Uczeń potrafi: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walidować kod HTML i arkusz CSS strony</w:t>
            </w:r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dokonać wyboru usługi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hostingowej</w:t>
            </w:r>
            <w:proofErr w:type="spellEnd"/>
          </w:p>
          <w:p w:rsidR="007D6838" w:rsidRDefault="007D6838" w:rsidP="0013056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publikować stronę na serwerze</w:t>
            </w:r>
          </w:p>
          <w:p w:rsidR="007D6838" w:rsidRDefault="007D6838" w:rsidP="00130567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ocenić stronę WWW pod względem realizacji założonego celu</w:t>
            </w:r>
          </w:p>
        </w:tc>
        <w:tc>
          <w:tcPr>
            <w:tcW w:w="2499" w:type="dxa"/>
          </w:tcPr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Prosty edytor tekstu (np.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lastRenderedPageBreak/>
              <w:t>Notepad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++, KED),</w:t>
            </w:r>
          </w:p>
          <w:p w:rsidR="007D6838" w:rsidRDefault="007D6838" w:rsidP="00130567">
            <w:pPr>
              <w:widowControl w:val="0"/>
              <w:spacing w:after="0" w:line="240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przeglądarka internetowa </w:t>
            </w:r>
            <w:r>
              <w:rPr>
                <w:rFonts w:eastAsia="Calibri" w:cstheme="minorHAnsi"/>
                <w:sz w:val="20"/>
                <w:szCs w:val="20"/>
              </w:rPr>
              <w:br/>
              <w:t xml:space="preserve">(np. Chrome,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</w:tbl>
    <w:p w:rsidR="000C42FE" w:rsidRDefault="000C42FE" w:rsidP="007D6838">
      <w:pPr>
        <w:ind w:left="1134"/>
        <w:rPr>
          <w:rFonts w:ascii="Times New Roman" w:hAnsi="Times New Roman"/>
          <w:sz w:val="20"/>
          <w:szCs w:val="20"/>
        </w:rPr>
      </w:pPr>
    </w:p>
    <w:sectPr w:rsidR="000C42FE" w:rsidSect="00FD2990">
      <w:pgSz w:w="11906" w:h="16838"/>
      <w:pgMar w:top="820" w:right="993" w:bottom="1417" w:left="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 RegularCondensed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B29"/>
    <w:multiLevelType w:val="multilevel"/>
    <w:tmpl w:val="4DC28486"/>
    <w:lvl w:ilvl="0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C4E24"/>
    <w:multiLevelType w:val="multilevel"/>
    <w:tmpl w:val="DE4C97E0"/>
    <w:lvl w:ilvl="0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F32D72"/>
    <w:multiLevelType w:val="multilevel"/>
    <w:tmpl w:val="5E52FCD2"/>
    <w:lvl w:ilvl="0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F33854"/>
    <w:multiLevelType w:val="multilevel"/>
    <w:tmpl w:val="38D4A822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4">
    <w:nsid w:val="0EA73E32"/>
    <w:multiLevelType w:val="multilevel"/>
    <w:tmpl w:val="A13C28F4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AA38B8"/>
    <w:multiLevelType w:val="multilevel"/>
    <w:tmpl w:val="4F9A1F08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0A72A0"/>
    <w:multiLevelType w:val="multilevel"/>
    <w:tmpl w:val="751E9B9E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192A59"/>
    <w:multiLevelType w:val="multilevel"/>
    <w:tmpl w:val="825EE79A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015C32"/>
    <w:multiLevelType w:val="multilevel"/>
    <w:tmpl w:val="7A3605EA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1D20A7"/>
    <w:multiLevelType w:val="multilevel"/>
    <w:tmpl w:val="ACC8197A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7A4FF6"/>
    <w:multiLevelType w:val="multilevel"/>
    <w:tmpl w:val="8F923FD4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E54FFF"/>
    <w:multiLevelType w:val="multilevel"/>
    <w:tmpl w:val="5D643E2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F01304"/>
    <w:multiLevelType w:val="multilevel"/>
    <w:tmpl w:val="68864A54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354E4"/>
    <w:multiLevelType w:val="multilevel"/>
    <w:tmpl w:val="067AC398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6A7E6B"/>
    <w:multiLevelType w:val="multilevel"/>
    <w:tmpl w:val="3A985CA2"/>
    <w:lvl w:ilvl="0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F36C26"/>
    <w:multiLevelType w:val="multilevel"/>
    <w:tmpl w:val="64463364"/>
    <w:lvl w:ilvl="0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907ABB"/>
    <w:multiLevelType w:val="multilevel"/>
    <w:tmpl w:val="5CFEE16C"/>
    <w:lvl w:ilvl="0"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7942B6"/>
    <w:multiLevelType w:val="multilevel"/>
    <w:tmpl w:val="127C9AC0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E06C51"/>
    <w:multiLevelType w:val="multilevel"/>
    <w:tmpl w:val="40661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37459F3"/>
    <w:multiLevelType w:val="multilevel"/>
    <w:tmpl w:val="1E9E094C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EF7955"/>
    <w:multiLevelType w:val="multilevel"/>
    <w:tmpl w:val="09FA13BE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9B2A71"/>
    <w:multiLevelType w:val="multilevel"/>
    <w:tmpl w:val="DC4A9414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AD31C8"/>
    <w:multiLevelType w:val="multilevel"/>
    <w:tmpl w:val="EE302F80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D551C2D"/>
    <w:multiLevelType w:val="multilevel"/>
    <w:tmpl w:val="50740C20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70D89"/>
    <w:multiLevelType w:val="multilevel"/>
    <w:tmpl w:val="DBAE501E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C93C25"/>
    <w:multiLevelType w:val="multilevel"/>
    <w:tmpl w:val="300450E8"/>
    <w:lvl w:ilvl="0">
      <w:numFmt w:val="bullet"/>
      <w:lvlText w:val="•"/>
      <w:lvlJc w:val="left"/>
      <w:pPr>
        <w:tabs>
          <w:tab w:val="num" w:pos="0"/>
        </w:tabs>
        <w:ind w:left="227" w:hanging="170"/>
      </w:pPr>
      <w:rPr>
        <w:rFonts w:asciiTheme="minorHAnsi" w:hAnsiTheme="minorHAnsi" w:cstheme="minorHAnsi" w:hint="default"/>
        <w:color w:val="231F20"/>
        <w:spacing w:val="-7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23"/>
  </w:num>
  <w:num w:numId="9">
    <w:abstractNumId w:val="17"/>
  </w:num>
  <w:num w:numId="10">
    <w:abstractNumId w:val="7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22"/>
  </w:num>
  <w:num w:numId="18">
    <w:abstractNumId w:val="21"/>
  </w:num>
  <w:num w:numId="19">
    <w:abstractNumId w:val="8"/>
  </w:num>
  <w:num w:numId="20">
    <w:abstractNumId w:val="9"/>
  </w:num>
  <w:num w:numId="21">
    <w:abstractNumId w:val="24"/>
  </w:num>
  <w:num w:numId="22">
    <w:abstractNumId w:val="5"/>
  </w:num>
  <w:num w:numId="23">
    <w:abstractNumId w:val="25"/>
  </w:num>
  <w:num w:numId="24">
    <w:abstractNumId w:val="10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0C42FE"/>
    <w:rsid w:val="000C42FE"/>
    <w:rsid w:val="0035039F"/>
    <w:rsid w:val="003D358C"/>
    <w:rsid w:val="007D6838"/>
    <w:rsid w:val="00F072F5"/>
    <w:rsid w:val="00F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85D6F"/>
  </w:style>
  <w:style w:type="character" w:customStyle="1" w:styleId="StopkaZnak">
    <w:name w:val="Stopka Znak"/>
    <w:basedOn w:val="Domylnaczcionkaakapitu"/>
    <w:link w:val="Footer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0A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0A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216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0C42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C42FE"/>
    <w:pPr>
      <w:spacing w:after="140"/>
    </w:pPr>
  </w:style>
  <w:style w:type="paragraph" w:styleId="Lista">
    <w:name w:val="List"/>
    <w:basedOn w:val="Tekstpodstawowy"/>
    <w:rsid w:val="000C42FE"/>
    <w:rPr>
      <w:rFonts w:cs="Lucida Sans"/>
    </w:rPr>
  </w:style>
  <w:style w:type="paragraph" w:customStyle="1" w:styleId="Caption">
    <w:name w:val="Caption"/>
    <w:basedOn w:val="Normalny"/>
    <w:qFormat/>
    <w:rsid w:val="000C42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42F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C42FE"/>
  </w:style>
  <w:style w:type="paragraph" w:customStyle="1" w:styleId="Header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0A3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3216F"/>
    <w:rPr>
      <w:b/>
      <w:bCs/>
    </w:rPr>
  </w:style>
  <w:style w:type="paragraph" w:customStyle="1" w:styleId="Zawartotabeli">
    <w:name w:val="Zawartość tabeli"/>
    <w:basedOn w:val="Normalny"/>
    <w:qFormat/>
    <w:rsid w:val="000C42FE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6B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A3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4D29-EA05-4201-98A9-F1B6A634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Jami</cp:lastModifiedBy>
  <cp:revision>2</cp:revision>
  <dcterms:created xsi:type="dcterms:W3CDTF">2022-09-18T15:31:00Z</dcterms:created>
  <dcterms:modified xsi:type="dcterms:W3CDTF">2022-09-18T15:31:00Z</dcterms:modified>
  <dc:language>pl-PL</dc:language>
</cp:coreProperties>
</file>